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99" w:rsidRDefault="00395A99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95A99" w:rsidRDefault="00395A99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95A99" w:rsidRDefault="00395A99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95A99" w:rsidRDefault="00395A99" w:rsidP="00395A99">
      <w:pPr>
        <w:spacing w:before="0" w:beforeAutospacing="0" w:after="0" w:afterAutospacing="0" w:line="360" w:lineRule="auto"/>
        <w:ind w:left="-709" w:right="-612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69996" cy="8734425"/>
            <wp:effectExtent l="0" t="0" r="0" b="0"/>
            <wp:docPr id="1" name="Рисунок 1" descr="C:\Users\1\Pictures\Сканы\Скан_20250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503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47" cy="87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bookmarkEnd w:id="0"/>
      <w:r w:rsidRPr="002405F7">
        <w:rPr>
          <w:rFonts w:cstheme="minorHAnsi"/>
          <w:color w:val="000000"/>
          <w:sz w:val="24"/>
          <w:szCs w:val="24"/>
          <w:lang w:val="ru-RU"/>
        </w:rPr>
        <w:lastRenderedPageBreak/>
        <w:t>12. Голыми руками брать снег нельзя, играйте со снегом только в варежках, перчатках или рукавичках.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13. Есть снег, лед запрещено. От этого можно заболеть.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14. Не валяйтесь в снегу, не подбрасывайте снег и льдинки вверх, не кидайте их в других людей. Они могут поранить.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15. Выполняйте правила поведения на участке. Внимательно слушайте воспитателя.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16. Возвращайтесь в группу с прогулки вместе с воспитателем по безопасному маршруту.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17. Если сильно упали или поранились, не двигайтесь, позовите воспитателя детского сада.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b/>
          <w:bCs/>
          <w:color w:val="000000"/>
          <w:sz w:val="24"/>
          <w:szCs w:val="24"/>
          <w:lang w:val="ru-RU"/>
        </w:rPr>
        <w:t>Правила безопасного поведения воспитанников при катании со снежной горки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1. Ни в коем случайте не используйте в качестве горок железнодорожные насыпи и горки вблизи проезжей части дорог.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2. Поднимайтесь на снежную или ледяную горку только в месте подъема, оборудованном ступенями.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3. Не поднимайтесь на горку там, где навстречу скатываются другие.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 xml:space="preserve">4. Не съезжайте с горки, пока не отошел в сторону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предыдущий</w:t>
      </w:r>
      <w:proofErr w:type="gramEnd"/>
      <w:r w:rsidRPr="002405F7">
        <w:rPr>
          <w:rFonts w:cstheme="minorHAnsi"/>
          <w:color w:val="000000"/>
          <w:sz w:val="24"/>
          <w:szCs w:val="24"/>
          <w:lang w:val="ru-RU"/>
        </w:rPr>
        <w:t xml:space="preserve"> спускающийся.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 xml:space="preserve">5. Не задерживайтесь внизу, когда съехали, а поскорее уходите оттуда. Если не можете встать на ноги, отползайте или откатывайтесь в сторону. Иначе на вас может налететь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следующий</w:t>
      </w:r>
      <w:proofErr w:type="gramEnd"/>
      <w:r w:rsidRPr="002405F7">
        <w:rPr>
          <w:rFonts w:cstheme="minorHAnsi"/>
          <w:color w:val="000000"/>
          <w:sz w:val="24"/>
          <w:szCs w:val="24"/>
          <w:lang w:val="ru-RU"/>
        </w:rPr>
        <w:t xml:space="preserve"> скатывающийся, что приведет к травме.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6. Не перебегайте ледяную дорожку.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7. Не скатывайтесь, стоя на ногах и на корточках. Вы можете не устоять или вас вынесет за пределы горки – и вы серьезно поранитесь. Это очень опасно.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8. Не съезжайте спиной или головой вперед (на животе), это очень опасно и может угрожать вашему здоровью и даже жизни.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9. Всегда смотрите вперед как при спуске, так и при подъеме.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10. Если мимо горки идет прохожий, подождите, пока он пройдет, и только тогда совершайте спуск.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 xml:space="preserve">11. Если уйти от столкновения (на пути дерево, человек т. д.) нельзя, то надо постараться завалиться на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бок</w:t>
      </w:r>
      <w:proofErr w:type="gramEnd"/>
      <w:r w:rsidRPr="002405F7">
        <w:rPr>
          <w:rFonts w:cstheme="minorHAnsi"/>
          <w:color w:val="000000"/>
          <w:sz w:val="24"/>
          <w:szCs w:val="24"/>
          <w:lang w:val="ru-RU"/>
        </w:rPr>
        <w:t xml:space="preserve"> на снег или откатиться в сторону от ледяной поверхности.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12. Избегайте катания с горок с неровным ледовым покрытием.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13. Если кто-то получил травму на горке, немедленно сообщите взрослому (например, родителям), если у вас есть телефон, позвоните на номер 112 и сообщите о происшествии.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14. Если упали и травмировались, позовите на помощь.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15. При первых признаках обморожения, а также при плохом самочувствии немедленно прекратите катание.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Правила безопасного поведения воспитанников на льду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1. Выходите на лед только в присутствии взрослых. Не выходите на лед, если рядом только дети.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 xml:space="preserve">2. Не выходите на тонкий неокрепший лед. Это опасно для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ваших</w:t>
      </w:r>
      <w:proofErr w:type="gramEnd"/>
      <w:r w:rsidRPr="002405F7">
        <w:rPr>
          <w:rFonts w:cstheme="minorHAnsi"/>
          <w:color w:val="000000"/>
          <w:sz w:val="24"/>
          <w:szCs w:val="24"/>
          <w:lang w:val="ru-RU"/>
        </w:rPr>
        <w:t xml:space="preserve"> жизни и здоровья.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 xml:space="preserve">3. При выходе на лед узнайте у взрослых его состояние и толщину.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Выходить на лед можно, когда его толщина не менее 10 см – для пресноводных водоемов, 15 см – для соленых.</w:t>
      </w:r>
      <w:proofErr w:type="gramEnd"/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 xml:space="preserve">4. Лед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голубого</w:t>
      </w:r>
      <w:proofErr w:type="gramEnd"/>
      <w:r w:rsidRPr="002405F7">
        <w:rPr>
          <w:rFonts w:cstheme="minorHAnsi"/>
          <w:color w:val="000000"/>
          <w:sz w:val="24"/>
          <w:szCs w:val="24"/>
          <w:lang w:val="ru-RU"/>
        </w:rPr>
        <w:t xml:space="preserve">/зеленого цвета – прочный, лед белого цвета – ненадежный, он в два раза менее прочный, чем голубой. </w:t>
      </w:r>
      <w:proofErr w:type="gramStart"/>
      <w:r w:rsidRPr="002405F7">
        <w:rPr>
          <w:rFonts w:cstheme="minorHAnsi"/>
          <w:color w:val="000000"/>
          <w:sz w:val="24"/>
          <w:szCs w:val="24"/>
          <w:lang w:val="ru-RU"/>
        </w:rPr>
        <w:t>Лед с оттенками серого, матово-белого и желтых цветов – самый тонкий, он трескается сразу, без предупреждающего потрескивания, ступать на него нельзя.</w:t>
      </w:r>
      <w:proofErr w:type="gramEnd"/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5. Обходите лед вблизи камыша, кустов, под сугробами. Он рыхлый и непрочный.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6. Участки льда под снегом следует обойти.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7. Ненадежный тонкий лед — в местах, где бьют ключи, быстрое течение или там, где впадают в реку ручьи.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8. Не проверяйте прочность льда ударом ноги. Это очень опасно. Если вдруг под вами затрещал лед, проступила вода или появились трещины, немедленно идите назад к берегу по тому же следу, что и выходили на лед, скользящими движениями, не отрывая ног ото льда и расставив их на ширину плеч.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9. Запрещено становиться на льдины и пытаться кататься на них в любых водоемах (ямах, канавах, оврагах, озерах, реках и др.).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10.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11. При переходе водоема группой необходимо соблюдать расстояние друг от друга (5–6 м).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12. Замерзшую реку (озеро) лучше перейти на лыжах, при этом:</w:t>
      </w:r>
    </w:p>
    <w:p w:rsidR="00EC786A" w:rsidRPr="002405F7" w:rsidRDefault="00266F95" w:rsidP="002405F7">
      <w:pPr>
        <w:numPr>
          <w:ilvl w:val="0"/>
          <w:numId w:val="1"/>
        </w:numPr>
        <w:spacing w:before="0" w:beforeAutospacing="0" w:after="0" w:afterAutospacing="0" w:line="360" w:lineRule="auto"/>
        <w:ind w:left="780" w:right="-612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крепления лыж расстегните, чтобы при необходимости быстро их сбросить;</w:t>
      </w:r>
    </w:p>
    <w:p w:rsidR="00EC786A" w:rsidRPr="002405F7" w:rsidRDefault="00266F95" w:rsidP="002405F7">
      <w:pPr>
        <w:numPr>
          <w:ilvl w:val="0"/>
          <w:numId w:val="1"/>
        </w:numPr>
        <w:spacing w:before="0" w:beforeAutospacing="0" w:after="0" w:afterAutospacing="0" w:line="360" w:lineRule="auto"/>
        <w:ind w:left="780"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лыжные палки держите в руках, не накидывая петли на кисти рук, чтобы в случае опасности сразу их отбросить.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13. Если есть рюкзак, повесьте его на одно плечо.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14. Если вы провалились, необходимо широко раскинуть руки по кромкам льда, удерживаться от погружения с головой.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15. Не паникуйте, старайтесь без резких движений выбираться на лед, наползая грудью и поочередно вытаскивая на поверхность ноги.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lastRenderedPageBreak/>
        <w:t>16. Выбравшись из пролома, нужно откатиться и ползти в сторону, обратную направлению движения.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17. Добравшись до берега, идите быстро домой, переоденьтесь в сухую одежду, выпейте горячий чай.</w:t>
      </w:r>
    </w:p>
    <w:p w:rsidR="00EC786A" w:rsidRPr="002405F7" w:rsidRDefault="00266F95" w:rsidP="002405F7">
      <w:pPr>
        <w:spacing w:before="0" w:beforeAutospacing="0" w:after="0" w:afterAutospacing="0" w:line="360" w:lineRule="auto"/>
        <w:ind w:right="-612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405F7">
        <w:rPr>
          <w:rFonts w:cstheme="minorHAnsi"/>
          <w:color w:val="000000"/>
          <w:sz w:val="24"/>
          <w:szCs w:val="24"/>
          <w:lang w:val="ru-RU"/>
        </w:rPr>
        <w:t>18. Если видите, что кто-то провалился под лед, позовите на помощь взрослых, если есть телефон, позвоните на номер 101 в службу МЧС или на номер 112 в Единую службу спасения.</w:t>
      </w:r>
    </w:p>
    <w:sectPr w:rsidR="00EC786A" w:rsidRPr="002405F7" w:rsidSect="002405F7">
      <w:footerReference w:type="default" r:id="rId9"/>
      <w:pgSz w:w="11907" w:h="16839"/>
      <w:pgMar w:top="568" w:right="1440" w:bottom="1135" w:left="14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516" w:rsidRDefault="00C72516" w:rsidP="002405F7">
      <w:pPr>
        <w:spacing w:before="0" w:after="0"/>
      </w:pPr>
      <w:r>
        <w:separator/>
      </w:r>
    </w:p>
  </w:endnote>
  <w:endnote w:type="continuationSeparator" w:id="0">
    <w:p w:rsidR="00C72516" w:rsidRDefault="00C72516" w:rsidP="002405F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0159033"/>
      <w:docPartObj>
        <w:docPartGallery w:val="Page Numbers (Bottom of Page)"/>
        <w:docPartUnique/>
      </w:docPartObj>
    </w:sdtPr>
    <w:sdtEndPr/>
    <w:sdtContent>
      <w:p w:rsidR="002405F7" w:rsidRDefault="002405F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A99" w:rsidRPr="00395A99">
          <w:rPr>
            <w:noProof/>
            <w:lang w:val="ru-RU"/>
          </w:rPr>
          <w:t>4</w:t>
        </w:r>
        <w:r>
          <w:fldChar w:fldCharType="end"/>
        </w:r>
      </w:p>
    </w:sdtContent>
  </w:sdt>
  <w:p w:rsidR="002405F7" w:rsidRDefault="002405F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516" w:rsidRDefault="00C72516" w:rsidP="002405F7">
      <w:pPr>
        <w:spacing w:before="0" w:after="0"/>
      </w:pPr>
      <w:r>
        <w:separator/>
      </w:r>
    </w:p>
  </w:footnote>
  <w:footnote w:type="continuationSeparator" w:id="0">
    <w:p w:rsidR="00C72516" w:rsidRDefault="00C72516" w:rsidP="002405F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B7B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405F7"/>
    <w:rsid w:val="00266F95"/>
    <w:rsid w:val="002D33B1"/>
    <w:rsid w:val="002D3591"/>
    <w:rsid w:val="003514A0"/>
    <w:rsid w:val="00395A99"/>
    <w:rsid w:val="003F1234"/>
    <w:rsid w:val="004F7E17"/>
    <w:rsid w:val="005A05CE"/>
    <w:rsid w:val="00653AF6"/>
    <w:rsid w:val="00B73A5A"/>
    <w:rsid w:val="00C72516"/>
    <w:rsid w:val="00E438A1"/>
    <w:rsid w:val="00EC786A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F123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405F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2405F7"/>
  </w:style>
  <w:style w:type="paragraph" w:styleId="a6">
    <w:name w:val="footer"/>
    <w:basedOn w:val="a"/>
    <w:link w:val="a7"/>
    <w:uiPriority w:val="99"/>
    <w:unhideWhenUsed/>
    <w:rsid w:val="002405F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2405F7"/>
  </w:style>
  <w:style w:type="paragraph" w:styleId="a8">
    <w:name w:val="Balloon Text"/>
    <w:basedOn w:val="a"/>
    <w:link w:val="a9"/>
    <w:uiPriority w:val="99"/>
    <w:semiHidden/>
    <w:unhideWhenUsed/>
    <w:rsid w:val="00395A9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F123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405F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2405F7"/>
  </w:style>
  <w:style w:type="paragraph" w:styleId="a6">
    <w:name w:val="footer"/>
    <w:basedOn w:val="a"/>
    <w:link w:val="a7"/>
    <w:uiPriority w:val="99"/>
    <w:unhideWhenUsed/>
    <w:rsid w:val="002405F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2405F7"/>
  </w:style>
  <w:style w:type="paragraph" w:styleId="a8">
    <w:name w:val="Balloon Text"/>
    <w:basedOn w:val="a"/>
    <w:link w:val="a9"/>
    <w:uiPriority w:val="99"/>
    <w:semiHidden/>
    <w:unhideWhenUsed/>
    <w:rsid w:val="00395A9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4</cp:revision>
  <cp:lastPrinted>2025-03-20T19:10:00Z</cp:lastPrinted>
  <dcterms:created xsi:type="dcterms:W3CDTF">2011-11-02T04:15:00Z</dcterms:created>
  <dcterms:modified xsi:type="dcterms:W3CDTF">2025-03-20T19:40:00Z</dcterms:modified>
</cp:coreProperties>
</file>